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441E" w14:textId="4FFF5C67" w:rsidR="008B71B0" w:rsidRPr="00E532B9" w:rsidRDefault="008B71B0" w:rsidP="4D8D7663">
      <w:pPr>
        <w:spacing w:line="240" w:lineRule="auto"/>
        <w:jc w:val="right"/>
        <w:rPr>
          <w:rFonts w:cs="Calibri"/>
        </w:rPr>
      </w:pPr>
      <w:r w:rsidRPr="4D8D7663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2D469763" w:rsidRPr="4D8D7663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590D046B" w14:textId="77777777" w:rsidR="008B71B0" w:rsidRPr="00E532B9" w:rsidRDefault="008B71B0" w:rsidP="008B71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532B9">
        <w:rPr>
          <w:rFonts w:ascii="Corbel" w:hAnsi="Corbel"/>
          <w:b/>
          <w:smallCaps/>
          <w:sz w:val="24"/>
          <w:szCs w:val="24"/>
        </w:rPr>
        <w:t>SYLABUS</w:t>
      </w:r>
    </w:p>
    <w:p w14:paraId="636F6EAF" w14:textId="403F5169" w:rsidR="008B71B0" w:rsidRPr="00E532B9" w:rsidRDefault="008B71B0" w:rsidP="008B71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532B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00ACF" w:rsidRPr="00E532B9">
        <w:rPr>
          <w:rFonts w:ascii="Corbel" w:hAnsi="Corbel"/>
          <w:i/>
          <w:smallCaps/>
          <w:sz w:val="24"/>
          <w:szCs w:val="24"/>
        </w:rPr>
        <w:t>202</w:t>
      </w:r>
      <w:r w:rsidR="00E532B9" w:rsidRPr="00E532B9">
        <w:rPr>
          <w:rFonts w:ascii="Corbel" w:hAnsi="Corbel"/>
          <w:i/>
          <w:smallCaps/>
          <w:sz w:val="24"/>
          <w:szCs w:val="24"/>
        </w:rPr>
        <w:t>5-2030</w:t>
      </w:r>
    </w:p>
    <w:p w14:paraId="44F62C68" w14:textId="77777777" w:rsidR="008B71B0" w:rsidRPr="00E532B9" w:rsidRDefault="008B71B0" w:rsidP="008B71B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43822" w:rsidRPr="00E532B9">
        <w:rPr>
          <w:rFonts w:ascii="Corbel" w:hAnsi="Corbel"/>
          <w:i/>
          <w:sz w:val="24"/>
          <w:szCs w:val="24"/>
        </w:rPr>
        <w:t xml:space="preserve">           </w:t>
      </w:r>
      <w:r w:rsidRPr="00E532B9">
        <w:rPr>
          <w:rFonts w:ascii="Corbel" w:hAnsi="Corbel"/>
          <w:i/>
          <w:sz w:val="24"/>
          <w:szCs w:val="24"/>
        </w:rPr>
        <w:t xml:space="preserve"> (skrajne daty</w:t>
      </w:r>
      <w:r w:rsidRPr="00E532B9">
        <w:rPr>
          <w:rFonts w:ascii="Corbel" w:hAnsi="Corbel"/>
          <w:sz w:val="24"/>
          <w:szCs w:val="24"/>
        </w:rPr>
        <w:t>)</w:t>
      </w:r>
    </w:p>
    <w:p w14:paraId="33125CC9" w14:textId="15484426" w:rsidR="008B71B0" w:rsidRPr="00E532B9" w:rsidRDefault="008B71B0" w:rsidP="008B71B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ab/>
      </w:r>
      <w:r w:rsidRPr="00E532B9">
        <w:rPr>
          <w:rFonts w:ascii="Corbel" w:hAnsi="Corbel"/>
          <w:sz w:val="24"/>
          <w:szCs w:val="24"/>
        </w:rPr>
        <w:tab/>
      </w:r>
      <w:r w:rsidRPr="00E532B9">
        <w:rPr>
          <w:rFonts w:ascii="Corbel" w:hAnsi="Corbel"/>
          <w:sz w:val="24"/>
          <w:szCs w:val="24"/>
        </w:rPr>
        <w:tab/>
      </w:r>
      <w:r w:rsidRPr="00E532B9">
        <w:rPr>
          <w:rFonts w:ascii="Corbel" w:hAnsi="Corbel"/>
          <w:sz w:val="24"/>
          <w:szCs w:val="24"/>
        </w:rPr>
        <w:tab/>
        <w:t xml:space="preserve">Rok akademicki   </w:t>
      </w:r>
      <w:r w:rsidR="00E72C7A" w:rsidRPr="00E532B9">
        <w:rPr>
          <w:rFonts w:ascii="Corbel" w:hAnsi="Corbel"/>
          <w:sz w:val="24"/>
          <w:szCs w:val="24"/>
        </w:rPr>
        <w:t>202</w:t>
      </w:r>
      <w:r w:rsidR="00E532B9" w:rsidRPr="00E532B9">
        <w:rPr>
          <w:rFonts w:ascii="Corbel" w:hAnsi="Corbel"/>
          <w:sz w:val="24"/>
          <w:szCs w:val="24"/>
        </w:rPr>
        <w:t>6/2027</w:t>
      </w:r>
    </w:p>
    <w:p w14:paraId="627E5E0A" w14:textId="77777777" w:rsidR="008B71B0" w:rsidRPr="00E532B9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p w14:paraId="24EA895D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532B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71B0" w:rsidRPr="00E532B9" w14:paraId="326C9BBB" w14:textId="77777777" w:rsidTr="008249E3">
        <w:tc>
          <w:tcPr>
            <w:tcW w:w="2694" w:type="dxa"/>
            <w:vAlign w:val="center"/>
          </w:tcPr>
          <w:p w14:paraId="54A4858F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49172" w14:textId="77777777" w:rsidR="008B71B0" w:rsidRPr="00E532B9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8B71B0" w:rsidRPr="00E532B9" w14:paraId="6ADBDF73" w14:textId="77777777" w:rsidTr="008249E3">
        <w:tc>
          <w:tcPr>
            <w:tcW w:w="2694" w:type="dxa"/>
            <w:vAlign w:val="center"/>
          </w:tcPr>
          <w:p w14:paraId="0B9F1C32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0953AC" w14:textId="77777777" w:rsidR="008B71B0" w:rsidRPr="00E532B9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71B0" w:rsidRPr="00E532B9" w14:paraId="61E02346" w14:textId="77777777" w:rsidTr="008249E3">
        <w:tc>
          <w:tcPr>
            <w:tcW w:w="2694" w:type="dxa"/>
            <w:vAlign w:val="center"/>
          </w:tcPr>
          <w:p w14:paraId="10182342" w14:textId="77777777" w:rsidR="008B71B0" w:rsidRPr="00E532B9" w:rsidRDefault="008B71B0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90D64C9" w14:textId="04B211FC" w:rsidR="008B71B0" w:rsidRPr="00E532B9" w:rsidRDefault="009B627A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B71B0" w:rsidRPr="00E532B9" w14:paraId="7E7CBB82" w14:textId="77777777" w:rsidTr="008249E3">
        <w:tc>
          <w:tcPr>
            <w:tcW w:w="2694" w:type="dxa"/>
            <w:vAlign w:val="center"/>
          </w:tcPr>
          <w:p w14:paraId="6EB60D5E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2BC04A" w14:textId="77777777" w:rsidR="008B71B0" w:rsidRPr="00E532B9" w:rsidRDefault="00637CF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71B0" w:rsidRPr="00E532B9" w14:paraId="681B1427" w14:textId="77777777" w:rsidTr="008249E3">
        <w:tc>
          <w:tcPr>
            <w:tcW w:w="2694" w:type="dxa"/>
            <w:vAlign w:val="center"/>
          </w:tcPr>
          <w:p w14:paraId="12326842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D67389" w14:textId="77777777" w:rsidR="008B71B0" w:rsidRPr="00E532B9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43822" w:rsidRPr="00E532B9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B71B0" w:rsidRPr="00E532B9" w14:paraId="5AA15F4A" w14:textId="77777777" w:rsidTr="008249E3">
        <w:tc>
          <w:tcPr>
            <w:tcW w:w="2694" w:type="dxa"/>
            <w:vAlign w:val="center"/>
          </w:tcPr>
          <w:p w14:paraId="71E0FDA6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6FAF35" w14:textId="77777777" w:rsidR="008B71B0" w:rsidRPr="00E532B9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B71B0" w:rsidRPr="00E532B9" w14:paraId="0F63D564" w14:textId="77777777" w:rsidTr="008249E3">
        <w:tc>
          <w:tcPr>
            <w:tcW w:w="2694" w:type="dxa"/>
            <w:vAlign w:val="center"/>
          </w:tcPr>
          <w:p w14:paraId="7BD18E51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4DC3F8" w14:textId="77777777" w:rsidR="008B71B0" w:rsidRPr="00E532B9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8B71B0" w:rsidRPr="00E532B9" w14:paraId="59190B43" w14:textId="77777777" w:rsidTr="008249E3">
        <w:tc>
          <w:tcPr>
            <w:tcW w:w="2694" w:type="dxa"/>
            <w:vAlign w:val="center"/>
          </w:tcPr>
          <w:p w14:paraId="03FE1E12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D4499E" w14:textId="77777777" w:rsidR="008B71B0" w:rsidRPr="00E532B9" w:rsidRDefault="002C6A9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1B0" w:rsidRPr="00E532B9" w14:paraId="6CA10E27" w14:textId="77777777" w:rsidTr="008249E3">
        <w:tc>
          <w:tcPr>
            <w:tcW w:w="2694" w:type="dxa"/>
            <w:vAlign w:val="center"/>
          </w:tcPr>
          <w:p w14:paraId="30D1F384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77D132" w14:textId="77777777" w:rsidR="008B71B0" w:rsidRPr="00E532B9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2C6A90" w:rsidRPr="00E532B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sem. 3 </w:t>
            </w:r>
          </w:p>
        </w:tc>
      </w:tr>
      <w:tr w:rsidR="008B71B0" w:rsidRPr="00E532B9" w14:paraId="7294B45A" w14:textId="77777777" w:rsidTr="008249E3">
        <w:tc>
          <w:tcPr>
            <w:tcW w:w="2694" w:type="dxa"/>
            <w:vAlign w:val="center"/>
          </w:tcPr>
          <w:p w14:paraId="79A8E7B3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CDBB3B" w14:textId="77777777" w:rsidR="008B71B0" w:rsidRPr="00E532B9" w:rsidRDefault="006943E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8B71B0" w:rsidRPr="00E532B9" w14:paraId="05E6C30E" w14:textId="77777777" w:rsidTr="008249E3">
        <w:tc>
          <w:tcPr>
            <w:tcW w:w="2694" w:type="dxa"/>
            <w:vAlign w:val="center"/>
          </w:tcPr>
          <w:p w14:paraId="4DD7CC71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AECAE" w14:textId="77777777" w:rsidR="008B71B0" w:rsidRPr="00E532B9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C6A90" w:rsidRPr="00E532B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71B0" w:rsidRPr="00E532B9" w14:paraId="6E753AFE" w14:textId="77777777" w:rsidTr="008249E3">
        <w:tc>
          <w:tcPr>
            <w:tcW w:w="2694" w:type="dxa"/>
            <w:vAlign w:val="center"/>
          </w:tcPr>
          <w:p w14:paraId="00D59CAC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E828E2" w14:textId="77777777" w:rsidR="008B71B0" w:rsidRPr="00E532B9" w:rsidRDefault="002C6A90" w:rsidP="005914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914A3" w:rsidRPr="00E532B9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B71B0" w:rsidRPr="00E532B9" w14:paraId="5D9C0413" w14:textId="77777777" w:rsidTr="008249E3">
        <w:tc>
          <w:tcPr>
            <w:tcW w:w="2694" w:type="dxa"/>
            <w:vAlign w:val="center"/>
          </w:tcPr>
          <w:p w14:paraId="22652643" w14:textId="77777777" w:rsidR="008B71B0" w:rsidRPr="00E532B9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799D80" w14:textId="27AB160B" w:rsidR="008B71B0" w:rsidRPr="00E532B9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553F2B" w14:textId="77777777" w:rsidR="008B71B0" w:rsidRPr="00E532B9" w:rsidRDefault="008B71B0" w:rsidP="008B71B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* </w:t>
      </w:r>
      <w:r w:rsidRPr="00E532B9">
        <w:rPr>
          <w:rFonts w:ascii="Corbel" w:hAnsi="Corbel"/>
          <w:i/>
          <w:sz w:val="24"/>
          <w:szCs w:val="24"/>
        </w:rPr>
        <w:t>-</w:t>
      </w:r>
      <w:r w:rsidRPr="00E532B9">
        <w:rPr>
          <w:rFonts w:ascii="Corbel" w:hAnsi="Corbel"/>
          <w:b w:val="0"/>
          <w:i/>
          <w:sz w:val="24"/>
          <w:szCs w:val="24"/>
        </w:rPr>
        <w:t>opcjonalni</w:t>
      </w:r>
      <w:r w:rsidRPr="00E532B9">
        <w:rPr>
          <w:rFonts w:ascii="Corbel" w:hAnsi="Corbel"/>
          <w:b w:val="0"/>
          <w:sz w:val="24"/>
          <w:szCs w:val="24"/>
        </w:rPr>
        <w:t>e,</w:t>
      </w:r>
      <w:r w:rsidRPr="00E532B9">
        <w:rPr>
          <w:rFonts w:ascii="Corbel" w:hAnsi="Corbel"/>
          <w:i/>
          <w:sz w:val="24"/>
          <w:szCs w:val="24"/>
        </w:rPr>
        <w:t xml:space="preserve"> </w:t>
      </w:r>
      <w:r w:rsidRPr="00E532B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2652E88" w14:textId="77777777" w:rsidR="008B71B0" w:rsidRPr="00E532B9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B71669" w14:textId="77777777" w:rsidR="008B71B0" w:rsidRPr="00E532B9" w:rsidRDefault="008B71B0" w:rsidP="008B71B0">
      <w:pPr>
        <w:pStyle w:val="Podpunkty"/>
        <w:ind w:left="284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0E38F7D" w14:textId="77777777" w:rsidR="008B71B0" w:rsidRPr="00E532B9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B71B0" w:rsidRPr="00E532B9" w14:paraId="29C1B5FE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3FA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Semestr</w:t>
            </w:r>
          </w:p>
          <w:p w14:paraId="4947F84B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336E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E92A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C0CF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82CA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510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DCF2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A5B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01C1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532B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189" w14:textId="77777777" w:rsidR="008B71B0" w:rsidRPr="00E532B9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532B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B71B0" w:rsidRPr="00E532B9" w14:paraId="15AE06B1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738" w14:textId="77777777" w:rsidR="008B71B0" w:rsidRPr="00E532B9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FEE" w14:textId="77777777" w:rsidR="008B71B0" w:rsidRPr="00E532B9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D53" w14:textId="77777777" w:rsidR="008B71B0" w:rsidRPr="00E532B9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F09F" w14:textId="77777777" w:rsidR="008B71B0" w:rsidRPr="00E532B9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D2F" w14:textId="77777777" w:rsidR="008B71B0" w:rsidRPr="00E532B9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13CB" w14:textId="77777777" w:rsidR="008B71B0" w:rsidRPr="00E532B9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5FE" w14:textId="77777777" w:rsidR="008B71B0" w:rsidRPr="00E532B9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538B" w14:textId="77777777" w:rsidR="008B71B0" w:rsidRPr="00E532B9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645" w14:textId="77777777" w:rsidR="008B71B0" w:rsidRPr="00E532B9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B8B1" w14:textId="77777777" w:rsidR="008B71B0" w:rsidRPr="00E532B9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43641B" w14:textId="77777777" w:rsidR="008B71B0" w:rsidRPr="00E532B9" w:rsidRDefault="008B71B0" w:rsidP="008B71B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64354D" w14:textId="77777777" w:rsidR="008B71B0" w:rsidRPr="00E532B9" w:rsidRDefault="008B71B0" w:rsidP="008B71B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1.2.</w:t>
      </w:r>
      <w:r w:rsidRPr="00E532B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5DAE7A" w14:textId="77777777" w:rsidR="008B71B0" w:rsidRPr="00E532B9" w:rsidRDefault="001274AF" w:rsidP="008B71B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Wingdings 2" w:eastAsia="Wingdings 2" w:hAnsi="Wingdings 2" w:cs="Wingdings 2"/>
          <w:b w:val="0"/>
          <w:szCs w:val="24"/>
        </w:rPr>
        <w:t>T</w:t>
      </w:r>
      <w:r w:rsidR="008B71B0" w:rsidRPr="00E532B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FB608D" w14:textId="77777777" w:rsidR="008B71B0" w:rsidRPr="00E532B9" w:rsidRDefault="008B71B0" w:rsidP="008B71B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Segoe UI Symbol" w:eastAsia="MS Gothic" w:hAnsi="Segoe UI Symbol" w:cs="Segoe UI Symbol"/>
          <w:b w:val="0"/>
          <w:szCs w:val="24"/>
        </w:rPr>
        <w:t>☐</w:t>
      </w:r>
      <w:r w:rsidRPr="00E532B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B3E016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85DD1" w14:textId="3A2B9B9E" w:rsidR="00E702E2" w:rsidRPr="00E532B9" w:rsidRDefault="008B71B0" w:rsidP="00E702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1.3 </w:t>
      </w:r>
      <w:r w:rsidRPr="00E532B9">
        <w:rPr>
          <w:rFonts w:ascii="Corbel" w:hAnsi="Corbel"/>
          <w:smallCaps w:val="0"/>
          <w:szCs w:val="24"/>
        </w:rPr>
        <w:tab/>
        <w:t>Forma zaliczenia przedmiotu  (z toku)</w:t>
      </w:r>
      <w:r w:rsidR="001274AF" w:rsidRPr="00E532B9">
        <w:rPr>
          <w:rFonts w:ascii="Corbel" w:hAnsi="Corbel"/>
          <w:smallCaps w:val="0"/>
          <w:szCs w:val="24"/>
        </w:rPr>
        <w:t>:</w:t>
      </w:r>
      <w:r w:rsidRPr="00E532B9">
        <w:rPr>
          <w:rFonts w:ascii="Corbel" w:hAnsi="Corbel"/>
          <w:smallCaps w:val="0"/>
          <w:szCs w:val="24"/>
        </w:rPr>
        <w:t xml:space="preserve"> </w:t>
      </w:r>
      <w:r w:rsidR="00E532B9">
        <w:rPr>
          <w:rFonts w:ascii="Corbel" w:hAnsi="Corbel"/>
          <w:b w:val="0"/>
          <w:smallCaps w:val="0"/>
          <w:szCs w:val="24"/>
        </w:rPr>
        <w:t>egzamin</w:t>
      </w:r>
    </w:p>
    <w:p w14:paraId="3624131D" w14:textId="77777777" w:rsidR="00E702E2" w:rsidRPr="00E532B9" w:rsidRDefault="00E702E2" w:rsidP="00E702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0FE0080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71B0" w:rsidRPr="00E532B9" w14:paraId="2161058D" w14:textId="77777777" w:rsidTr="008249E3">
        <w:tc>
          <w:tcPr>
            <w:tcW w:w="9670" w:type="dxa"/>
          </w:tcPr>
          <w:p w14:paraId="4B65F47C" w14:textId="77777777" w:rsidR="008B71B0" w:rsidRPr="00E532B9" w:rsidRDefault="001274AF" w:rsidP="008249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CD059F"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podstaw </w:t>
            </w: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E0312B"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221EB729" w14:textId="77777777" w:rsidR="001274AF" w:rsidRDefault="001274AF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03CEE53A" w14:textId="77777777" w:rsidR="00E532B9" w:rsidRDefault="00E532B9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347BC1F7" w14:textId="77777777" w:rsidR="00E532B9" w:rsidRPr="00E532B9" w:rsidRDefault="00E532B9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0F655792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DDD2DF1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zCs w:val="24"/>
        </w:rPr>
      </w:pPr>
    </w:p>
    <w:p w14:paraId="69384F57" w14:textId="77777777" w:rsidR="008B71B0" w:rsidRPr="00E532B9" w:rsidRDefault="008B71B0" w:rsidP="008B71B0">
      <w:pPr>
        <w:pStyle w:val="Podpunkty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>3.1 Cele przedmiotu</w:t>
      </w:r>
    </w:p>
    <w:p w14:paraId="30489FD0" w14:textId="77777777" w:rsidR="008B71B0" w:rsidRPr="00E532B9" w:rsidRDefault="008B71B0" w:rsidP="008B71B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B71B0" w:rsidRPr="00E532B9" w14:paraId="715A6552" w14:textId="77777777" w:rsidTr="008249E3">
        <w:tc>
          <w:tcPr>
            <w:tcW w:w="851" w:type="dxa"/>
            <w:vAlign w:val="center"/>
          </w:tcPr>
          <w:p w14:paraId="6D27B4EB" w14:textId="77777777" w:rsidR="008B71B0" w:rsidRPr="00E532B9" w:rsidRDefault="008B71B0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548AB7" w14:textId="77777777" w:rsidR="008B71B0" w:rsidRPr="00E532B9" w:rsidRDefault="001274AF" w:rsidP="001274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</w:t>
            </w:r>
            <w:r w:rsidR="003C484C" w:rsidRPr="00E532B9">
              <w:rPr>
                <w:rFonts w:ascii="Corbel" w:hAnsi="Corbel"/>
                <w:b w:val="0"/>
                <w:sz w:val="24"/>
                <w:szCs w:val="24"/>
              </w:rPr>
              <w:t xml:space="preserve">  z uwzględnieniem roli diagnozy, kontroli i oceniania uczniów w tym procesie.</w:t>
            </w:r>
          </w:p>
        </w:tc>
      </w:tr>
      <w:tr w:rsidR="00581906" w:rsidRPr="00E532B9" w14:paraId="7E208CD4" w14:textId="77777777" w:rsidTr="008249E3">
        <w:tc>
          <w:tcPr>
            <w:tcW w:w="851" w:type="dxa"/>
            <w:vAlign w:val="center"/>
          </w:tcPr>
          <w:p w14:paraId="33EDE8A3" w14:textId="77777777" w:rsidR="00581906" w:rsidRPr="00E532B9" w:rsidRDefault="002163D1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E532B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490273C8" w14:textId="77777777" w:rsidR="00581906" w:rsidRPr="00E532B9" w:rsidRDefault="00581906" w:rsidP="001274A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8B71B0" w:rsidRPr="00E532B9" w14:paraId="0F0A60B0" w14:textId="77777777" w:rsidTr="008249E3">
        <w:tc>
          <w:tcPr>
            <w:tcW w:w="851" w:type="dxa"/>
            <w:vAlign w:val="center"/>
          </w:tcPr>
          <w:p w14:paraId="41C7A4AA" w14:textId="77777777" w:rsidR="008B71B0" w:rsidRPr="00E532B9" w:rsidRDefault="003C484C" w:rsidP="008249E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C</w:t>
            </w:r>
            <w:r w:rsidR="002163D1"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304ED25" w14:textId="77777777" w:rsidR="008B71B0" w:rsidRPr="00E532B9" w:rsidRDefault="00185CC0" w:rsidP="003C48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projektowania działań edukacyjnych uwzględniających różne style,  techniki i formy pracy z </w:t>
            </w:r>
            <w:r w:rsidR="003C484C" w:rsidRPr="00E532B9">
              <w:rPr>
                <w:rFonts w:ascii="Corbel" w:hAnsi="Corbel"/>
                <w:b w:val="0"/>
                <w:sz w:val="24"/>
                <w:szCs w:val="24"/>
              </w:rPr>
              <w:t xml:space="preserve">uczniem w oparciu o </w:t>
            </w:r>
            <w:r w:rsidR="00581906" w:rsidRPr="00E532B9">
              <w:rPr>
                <w:rFonts w:ascii="Corbel" w:hAnsi="Corbel"/>
                <w:b w:val="0"/>
                <w:sz w:val="24"/>
                <w:szCs w:val="24"/>
              </w:rPr>
              <w:t>posiadaną wiedzę filozoficzną, psychologiczną, społeczną i pedagogiczną</w:t>
            </w:r>
          </w:p>
        </w:tc>
      </w:tr>
      <w:tr w:rsidR="008B71B0" w:rsidRPr="00E532B9" w14:paraId="32A232EA" w14:textId="77777777" w:rsidTr="008249E3">
        <w:tc>
          <w:tcPr>
            <w:tcW w:w="851" w:type="dxa"/>
            <w:vAlign w:val="center"/>
          </w:tcPr>
          <w:p w14:paraId="1C2BF4EA" w14:textId="77777777" w:rsidR="008B71B0" w:rsidRPr="00E532B9" w:rsidRDefault="003C484C" w:rsidP="008249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163D1" w:rsidRPr="00E532B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5D5F7897" w14:textId="77777777" w:rsidR="008B71B0" w:rsidRPr="00E532B9" w:rsidRDefault="00581906" w:rsidP="002163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Wdrażanie do umiejętności krytycznej refleksji nad tworzoną </w:t>
            </w:r>
            <w:r w:rsidR="002163D1" w:rsidRPr="00E532B9">
              <w:rPr>
                <w:rFonts w:ascii="Corbel" w:hAnsi="Corbel"/>
                <w:b w:val="0"/>
                <w:sz w:val="24"/>
                <w:szCs w:val="24"/>
              </w:rPr>
              <w:t>praktyką edukacyjną, dokonywania twórczej interpretacji i projektowania nowych rozwiązań edukacyjnych z poszanowaniem praw  i formowania właściwych postaw uczniów</w:t>
            </w:r>
          </w:p>
        </w:tc>
      </w:tr>
    </w:tbl>
    <w:p w14:paraId="138810BB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F6819D" w14:textId="77777777" w:rsidR="008B71B0" w:rsidRPr="00E532B9" w:rsidRDefault="008B71B0" w:rsidP="008B71B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b/>
          <w:sz w:val="24"/>
          <w:szCs w:val="24"/>
        </w:rPr>
        <w:t>3.2 Efekty uczenia się dla przedmiotu</w:t>
      </w:r>
      <w:r w:rsidRPr="00E532B9">
        <w:rPr>
          <w:rFonts w:ascii="Corbel" w:hAnsi="Corbel"/>
          <w:sz w:val="24"/>
          <w:szCs w:val="24"/>
        </w:rPr>
        <w:t xml:space="preserve"> </w:t>
      </w:r>
    </w:p>
    <w:p w14:paraId="3CD76044" w14:textId="77777777" w:rsidR="008B71B0" w:rsidRPr="00E532B9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B71B0" w:rsidRPr="00E532B9" w14:paraId="745518F0" w14:textId="77777777" w:rsidTr="008249E3">
        <w:tc>
          <w:tcPr>
            <w:tcW w:w="1701" w:type="dxa"/>
            <w:vAlign w:val="center"/>
          </w:tcPr>
          <w:p w14:paraId="2D94F0B0" w14:textId="77777777" w:rsidR="008B71B0" w:rsidRPr="00E532B9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5E25D90" w14:textId="77777777" w:rsidR="008B71B0" w:rsidRPr="00E532B9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82C3E0C" w14:textId="77777777" w:rsidR="008B71B0" w:rsidRPr="00E532B9" w:rsidRDefault="008B71B0" w:rsidP="008249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32B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71B0" w:rsidRPr="00E532B9" w14:paraId="4DD9E984" w14:textId="77777777" w:rsidTr="008249E3">
        <w:tc>
          <w:tcPr>
            <w:tcW w:w="1701" w:type="dxa"/>
          </w:tcPr>
          <w:p w14:paraId="7FAAB36F" w14:textId="77777777" w:rsidR="008B71B0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2B29A17" w14:textId="77777777" w:rsidR="008B71B0" w:rsidRPr="00E532B9" w:rsidRDefault="002163D1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CE4C6F" w14:textId="77777777" w:rsidR="00790B50" w:rsidRPr="00E532B9" w:rsidRDefault="002163D1" w:rsidP="00790B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Scharakteryzuje specyfikę procesu nauczania-uczenia się na etapie edukacji wczesnoszkolnej, określi cele, metody, formy oraz strategie edukacyjne </w:t>
            </w:r>
            <w:r w:rsidR="00790B50" w:rsidRPr="00E532B9">
              <w:rPr>
                <w:rFonts w:ascii="Corbel" w:hAnsi="Corbel"/>
                <w:b w:val="0"/>
                <w:smallCaps w:val="0"/>
                <w:szCs w:val="24"/>
              </w:rPr>
              <w:t>opierając się na innowacyjnych programach edukacyjnych</w:t>
            </w:r>
          </w:p>
        </w:tc>
        <w:tc>
          <w:tcPr>
            <w:tcW w:w="1873" w:type="dxa"/>
          </w:tcPr>
          <w:p w14:paraId="0D56FD44" w14:textId="77777777" w:rsidR="008B71B0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E35B" w14:textId="77777777" w:rsidR="000D07EA" w:rsidRPr="00E532B9" w:rsidRDefault="000D07EA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A5091A" w14:textId="77777777" w:rsidR="00790B50" w:rsidRPr="00E532B9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65B0BA0" w14:textId="77777777" w:rsidR="00790B50" w:rsidRPr="00E532B9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71B0" w:rsidRPr="00E532B9" w14:paraId="673A40DB" w14:textId="77777777" w:rsidTr="008249E3">
        <w:tc>
          <w:tcPr>
            <w:tcW w:w="1701" w:type="dxa"/>
          </w:tcPr>
          <w:p w14:paraId="3BE0587A" w14:textId="77777777" w:rsidR="008B71B0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8AF0CE6" w14:textId="77777777" w:rsidR="008B71B0" w:rsidRPr="00E532B9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</w:t>
            </w:r>
            <w:r w:rsidR="00C04BDA"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pod kątem potrzeb i możliwości rozwojowych uczniów</w:t>
            </w:r>
          </w:p>
        </w:tc>
        <w:tc>
          <w:tcPr>
            <w:tcW w:w="1873" w:type="dxa"/>
          </w:tcPr>
          <w:p w14:paraId="5E8E9F75" w14:textId="77777777" w:rsidR="008B71B0" w:rsidRPr="00E532B9" w:rsidRDefault="00790B50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C04BDA" w:rsidRPr="00E532B9">
              <w:rPr>
                <w:rFonts w:ascii="Corbel" w:hAnsi="Corbel"/>
                <w:b w:val="0"/>
                <w:smallCaps w:val="0"/>
                <w:szCs w:val="24"/>
              </w:rPr>
              <w:t>.U02</w:t>
            </w:r>
          </w:p>
          <w:p w14:paraId="2088256C" w14:textId="77777777" w:rsidR="00C04BDA" w:rsidRPr="00E532B9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22105283" w14:textId="77777777" w:rsidR="00C04BDA" w:rsidRPr="00E532B9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B71B0" w:rsidRPr="00E532B9" w14:paraId="1BF850C6" w14:textId="77777777" w:rsidTr="008249E3">
        <w:tc>
          <w:tcPr>
            <w:tcW w:w="1701" w:type="dxa"/>
          </w:tcPr>
          <w:p w14:paraId="40D70686" w14:textId="77777777" w:rsidR="008B71B0" w:rsidRPr="00E532B9" w:rsidRDefault="008B71B0" w:rsidP="00216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63D1" w:rsidRPr="00E532B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220AEA" w14:textId="77777777" w:rsidR="008B71B0" w:rsidRPr="00E532B9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Zapr</w:t>
            </w:r>
            <w:r w:rsidR="00F55A76" w:rsidRPr="00E532B9">
              <w:rPr>
                <w:rFonts w:ascii="Corbel" w:hAnsi="Corbel"/>
                <w:b w:val="0"/>
                <w:smallCaps w:val="0"/>
                <w:szCs w:val="24"/>
              </w:rPr>
              <w:t>ojektuje dzień aktywności uczniów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klas I-III, dobierając  lub tworząc odpowiednie materiały, środki oraz adekwatne do celów zajęć metody i formy organizacyjne</w:t>
            </w:r>
            <w:r w:rsidR="00790B50"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, a także zaplanuje sposób </w:t>
            </w:r>
            <w:r w:rsidR="00F55A76"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kontroli i </w:t>
            </w:r>
            <w:r w:rsidR="00790B50" w:rsidRPr="00E532B9">
              <w:rPr>
                <w:rFonts w:ascii="Corbel" w:hAnsi="Corbel"/>
                <w:b w:val="0"/>
                <w:smallCaps w:val="0"/>
                <w:szCs w:val="24"/>
              </w:rPr>
              <w:t>oceniania uczniów</w:t>
            </w:r>
          </w:p>
        </w:tc>
        <w:tc>
          <w:tcPr>
            <w:tcW w:w="1873" w:type="dxa"/>
          </w:tcPr>
          <w:p w14:paraId="79096A60" w14:textId="77777777" w:rsidR="00790B50" w:rsidRPr="00E532B9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7942EDFE" w14:textId="77777777" w:rsidR="008B71B0" w:rsidRPr="00E532B9" w:rsidRDefault="00790B5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7B112B3" w14:textId="77777777" w:rsidR="00C04BDA" w:rsidRPr="00E532B9" w:rsidRDefault="00C04BDA" w:rsidP="00C04B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7F272661" w14:textId="77777777" w:rsidR="00C04BDA" w:rsidRPr="00E532B9" w:rsidRDefault="00C04BDA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163D1" w:rsidRPr="00E532B9" w14:paraId="6E6A1A58" w14:textId="77777777" w:rsidTr="008249E3">
        <w:tc>
          <w:tcPr>
            <w:tcW w:w="1701" w:type="dxa"/>
          </w:tcPr>
          <w:p w14:paraId="203F8762" w14:textId="77777777" w:rsidR="002163D1" w:rsidRPr="00E532B9" w:rsidRDefault="002163D1" w:rsidP="00216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399112" w14:textId="77777777" w:rsidR="002163D1" w:rsidRPr="00E532B9" w:rsidRDefault="00E12C83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</w:tcPr>
          <w:p w14:paraId="7B7F2A8A" w14:textId="77777777" w:rsidR="000D07EA" w:rsidRPr="00E532B9" w:rsidRDefault="000D07EA" w:rsidP="00047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8FE984" w14:textId="253F3EFA" w:rsidR="000479B2" w:rsidRPr="00E532B9" w:rsidRDefault="000479B2" w:rsidP="00047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FC2436" w:rsidRPr="00E532B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55A76" w:rsidRPr="00E532B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3FE50AF" w14:textId="77777777" w:rsidR="002163D1" w:rsidRPr="00E532B9" w:rsidRDefault="002163D1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819AD3" w14:textId="77777777" w:rsidR="008B71B0" w:rsidRDefault="008B71B0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A855EF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7B1E4A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AA249D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C4BE8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A03A30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732C0B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BE60B2" w14:textId="77777777" w:rsid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48C290" w14:textId="77777777" w:rsidR="00E532B9" w:rsidRPr="00E532B9" w:rsidRDefault="00E532B9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1D9068" w14:textId="77777777" w:rsidR="008B71B0" w:rsidRPr="00E532B9" w:rsidRDefault="008B71B0" w:rsidP="008B71B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532B9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E532B9">
        <w:rPr>
          <w:rFonts w:ascii="Corbel" w:hAnsi="Corbel"/>
          <w:sz w:val="24"/>
          <w:szCs w:val="24"/>
        </w:rPr>
        <w:t xml:space="preserve">  </w:t>
      </w:r>
    </w:p>
    <w:p w14:paraId="0339B416" w14:textId="77777777" w:rsidR="008B71B0" w:rsidRPr="00E532B9" w:rsidRDefault="008B71B0" w:rsidP="008B71B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Problematyka wykładu </w:t>
      </w:r>
    </w:p>
    <w:p w14:paraId="57BE5C59" w14:textId="77777777" w:rsidR="008B71B0" w:rsidRPr="00E532B9" w:rsidRDefault="008B71B0" w:rsidP="008B71B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71B0" w:rsidRPr="00E532B9" w14:paraId="6C27097B" w14:textId="77777777" w:rsidTr="008249E3">
        <w:tc>
          <w:tcPr>
            <w:tcW w:w="9639" w:type="dxa"/>
          </w:tcPr>
          <w:p w14:paraId="3CE9B08E" w14:textId="77777777" w:rsidR="008B71B0" w:rsidRPr="00E532B9" w:rsidRDefault="008B71B0" w:rsidP="008249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32B9" w:rsidRPr="00E532B9" w14:paraId="1089DC0C" w14:textId="77777777" w:rsidTr="008249E3">
        <w:tc>
          <w:tcPr>
            <w:tcW w:w="9639" w:type="dxa"/>
          </w:tcPr>
          <w:p w14:paraId="30A3A1FB" w14:textId="442C4C1D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Specyfika procesu nauczania uczenia się na etapie edukacji wczesnoszkolnej  – pojęcia i zakres dydaktyki nauczania zintegrowanego w odniesieniu do teorii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Cele kształcenia, formy organizacyjne, zasady nauczania i metody nauczania w edukacji wczesnoszkolnej, w tym metody aktywizujące.</w:t>
            </w:r>
          </w:p>
        </w:tc>
      </w:tr>
      <w:tr w:rsidR="00E532B9" w:rsidRPr="00E532B9" w14:paraId="5E87BB80" w14:textId="77777777" w:rsidTr="008249E3">
        <w:tc>
          <w:tcPr>
            <w:tcW w:w="9639" w:type="dxa"/>
          </w:tcPr>
          <w:p w14:paraId="6CD5BB84" w14:textId="43009F30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E532B9" w:rsidRPr="00E532B9" w14:paraId="3973A509" w14:textId="77777777" w:rsidTr="008249E3">
        <w:tc>
          <w:tcPr>
            <w:tcW w:w="9639" w:type="dxa"/>
          </w:tcPr>
          <w:p w14:paraId="2B6AC0D0" w14:textId="0BBEF3BA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Idea integracji w edukacji wczesnoszkolnej, jej prekursorzy i współczesne wymiary.</w:t>
            </w:r>
          </w:p>
        </w:tc>
      </w:tr>
      <w:tr w:rsidR="00E532B9" w:rsidRPr="00E532B9" w14:paraId="1E7DE4FB" w14:textId="77777777" w:rsidTr="008249E3">
        <w:tc>
          <w:tcPr>
            <w:tcW w:w="9639" w:type="dxa"/>
          </w:tcPr>
          <w:p w14:paraId="248F09F6" w14:textId="1A0255FD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  <w:sz w:val="24"/>
                <w:szCs w:val="24"/>
              </w:rPr>
              <w:t xml:space="preserve"> – elementy, informacja zwrotna.</w:t>
            </w:r>
          </w:p>
        </w:tc>
      </w:tr>
      <w:tr w:rsidR="00E532B9" w:rsidRPr="00E532B9" w14:paraId="75397961" w14:textId="77777777" w:rsidTr="008249E3">
        <w:tc>
          <w:tcPr>
            <w:tcW w:w="9639" w:type="dxa"/>
          </w:tcPr>
          <w:p w14:paraId="5EC63704" w14:textId="4BD72F5A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E532B9" w:rsidRPr="00E532B9" w14:paraId="6C3AB292" w14:textId="77777777" w:rsidTr="008249E3">
        <w:tc>
          <w:tcPr>
            <w:tcW w:w="9639" w:type="dxa"/>
          </w:tcPr>
          <w:p w14:paraId="79D49A91" w14:textId="79987D68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E532B9" w:rsidRPr="00E532B9" w14:paraId="4803BCBA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1C7" w14:textId="4F08FD69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Nowe media w edukacji</w:t>
            </w:r>
            <w:r>
              <w:rPr>
                <w:rFonts w:ascii="Corbel" w:hAnsi="Corbel"/>
                <w:sz w:val="24"/>
                <w:szCs w:val="24"/>
              </w:rPr>
              <w:t xml:space="preserve"> – wybrane zagadnienia</w:t>
            </w:r>
            <w:r w:rsidRPr="00E532B9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E532B9" w:rsidRPr="00E532B9" w14:paraId="1800DD53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18D1" w14:textId="45AFC3A3" w:rsidR="00E532B9" w:rsidRPr="00E532B9" w:rsidRDefault="00E532B9" w:rsidP="00E532B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</w:t>
            </w:r>
            <w:r w:rsidRPr="00E532B9">
              <w:rPr>
                <w:rFonts w:ascii="Corbel" w:hAnsi="Corbel"/>
                <w:sz w:val="24"/>
                <w:szCs w:val="24"/>
              </w:rPr>
              <w:t>lternatywne systemy edukacyjne</w:t>
            </w:r>
          </w:p>
        </w:tc>
      </w:tr>
    </w:tbl>
    <w:p w14:paraId="743772FE" w14:textId="77777777" w:rsidR="000577D2" w:rsidRPr="00E532B9" w:rsidRDefault="000577D2" w:rsidP="000577D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E43832C" w14:textId="77777777" w:rsidR="008B71B0" w:rsidRPr="00E532B9" w:rsidRDefault="008B71B0" w:rsidP="008B71B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F0BDD11" w14:textId="77777777" w:rsidR="008B71B0" w:rsidRPr="00E532B9" w:rsidRDefault="008B71B0" w:rsidP="008B71B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B71B0" w:rsidRPr="00E532B9" w14:paraId="6C96B164" w14:textId="77777777" w:rsidTr="008249E3">
        <w:tc>
          <w:tcPr>
            <w:tcW w:w="9639" w:type="dxa"/>
          </w:tcPr>
          <w:p w14:paraId="152CA3DA" w14:textId="77777777" w:rsidR="008B71B0" w:rsidRPr="00E532B9" w:rsidRDefault="008B71B0" w:rsidP="008249E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71B0" w:rsidRPr="00E532B9" w14:paraId="4B1C730F" w14:textId="77777777" w:rsidTr="008249E3">
        <w:tc>
          <w:tcPr>
            <w:tcW w:w="9639" w:type="dxa"/>
          </w:tcPr>
          <w:p w14:paraId="2DA91878" w14:textId="2D6652DB" w:rsidR="00F45B61" w:rsidRPr="00E532B9" w:rsidRDefault="00F45B61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Proces nauczania-uczenia się na poziomie edukacji wczesnoszkolnej</w:t>
            </w:r>
            <w:r w:rsidR="0053099F" w:rsidRPr="00E532B9">
              <w:rPr>
                <w:rFonts w:ascii="Corbel" w:hAnsi="Corbel"/>
                <w:sz w:val="24"/>
                <w:szCs w:val="24"/>
              </w:rPr>
              <w:t>:</w:t>
            </w:r>
            <w:r w:rsidR="00E532B9">
              <w:rPr>
                <w:rFonts w:ascii="Corbel" w:hAnsi="Corbel"/>
                <w:sz w:val="24"/>
                <w:szCs w:val="24"/>
              </w:rPr>
              <w:t xml:space="preserve"> </w:t>
            </w:r>
            <w:r w:rsidR="0053099F" w:rsidRPr="00E532B9">
              <w:rPr>
                <w:rFonts w:ascii="Corbel" w:hAnsi="Corbel"/>
                <w:sz w:val="24"/>
                <w:szCs w:val="24"/>
              </w:rPr>
              <w:t>a</w:t>
            </w:r>
            <w:r w:rsidR="005914A3" w:rsidRPr="00E532B9">
              <w:rPr>
                <w:rFonts w:ascii="Corbel" w:hAnsi="Corbel"/>
                <w:sz w:val="24"/>
                <w:szCs w:val="24"/>
              </w:rPr>
              <w:t xml:space="preserve">naliza programów </w:t>
            </w:r>
            <w:r w:rsidR="0053099F" w:rsidRPr="00E532B9">
              <w:rPr>
                <w:rFonts w:ascii="Corbel" w:hAnsi="Corbel"/>
                <w:sz w:val="24"/>
                <w:szCs w:val="24"/>
              </w:rPr>
              <w:t>nauczania</w:t>
            </w:r>
            <w:r w:rsidR="005914A3" w:rsidRPr="00E532B9">
              <w:rPr>
                <w:rFonts w:ascii="Corbel" w:hAnsi="Corbel"/>
                <w:sz w:val="24"/>
                <w:szCs w:val="24"/>
              </w:rPr>
              <w:t>, przewodników dla nauczyciela i podręczników.</w:t>
            </w:r>
          </w:p>
        </w:tc>
      </w:tr>
      <w:tr w:rsidR="008B71B0" w:rsidRPr="00E532B9" w14:paraId="73A9F283" w14:textId="77777777" w:rsidTr="008249E3">
        <w:tc>
          <w:tcPr>
            <w:tcW w:w="9639" w:type="dxa"/>
          </w:tcPr>
          <w:p w14:paraId="1D76DA85" w14:textId="0E376484" w:rsidR="008B71B0" w:rsidRPr="00E532B9" w:rsidRDefault="001E393D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8B71B0" w:rsidRPr="00E532B9" w14:paraId="1FC34D6F" w14:textId="77777777" w:rsidTr="008249E3">
        <w:tc>
          <w:tcPr>
            <w:tcW w:w="9639" w:type="dxa"/>
          </w:tcPr>
          <w:p w14:paraId="59C96F65" w14:textId="1A9DF928" w:rsidR="008B71B0" w:rsidRPr="00E532B9" w:rsidRDefault="0053099F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4320FE" w:rsidRPr="00E532B9" w14:paraId="66A9D1B7" w14:textId="77777777" w:rsidTr="008249E3">
        <w:tc>
          <w:tcPr>
            <w:tcW w:w="9639" w:type="dxa"/>
          </w:tcPr>
          <w:p w14:paraId="227E69B4" w14:textId="4290AE54" w:rsidR="004320FE" w:rsidRPr="00E532B9" w:rsidRDefault="0053099F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0912A5" w:rsidRPr="00E532B9" w14:paraId="2719669E" w14:textId="77777777" w:rsidTr="008249E3">
        <w:tc>
          <w:tcPr>
            <w:tcW w:w="9639" w:type="dxa"/>
          </w:tcPr>
          <w:p w14:paraId="10C9C1B8" w14:textId="7DE97559" w:rsidR="000912A5" w:rsidRPr="00E532B9" w:rsidRDefault="00251356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Organizowanie procesu nauczania-uczenia się.  Scenariusz zajęć</w:t>
            </w:r>
            <w:r w:rsidR="004B7F6F" w:rsidRPr="00E532B9">
              <w:rPr>
                <w:rFonts w:ascii="Corbel" w:hAnsi="Corbel"/>
                <w:sz w:val="24"/>
                <w:szCs w:val="24"/>
              </w:rPr>
              <w:t xml:space="preserve"> całodniowych.</w:t>
            </w:r>
            <w:r w:rsidR="00E532B9" w:rsidRPr="00E532B9">
              <w:rPr>
                <w:rFonts w:ascii="Corbel" w:hAnsi="Corbel"/>
                <w:sz w:val="24"/>
                <w:szCs w:val="24"/>
              </w:rPr>
              <w:t xml:space="preserve"> Prezentowanie opracowanych scenariuszy zajęć i wzajemna ich ocena pod kątem założonych kryteriów.</w:t>
            </w:r>
          </w:p>
        </w:tc>
      </w:tr>
      <w:tr w:rsidR="000912A5" w:rsidRPr="00E532B9" w14:paraId="165D59D4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20D" w14:textId="7DAC5ACD" w:rsidR="000912A5" w:rsidRPr="00E532B9" w:rsidRDefault="000B7C75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0912A5" w:rsidRPr="00E532B9" w14:paraId="2A09F5AF" w14:textId="77777777" w:rsidTr="000912A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79F1" w14:textId="6692DC30" w:rsidR="000912A5" w:rsidRPr="00E532B9" w:rsidRDefault="00B2219B" w:rsidP="00E532B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</w:t>
            </w:r>
            <w:r w:rsidR="000B7C75" w:rsidRPr="00E532B9">
              <w:rPr>
                <w:rFonts w:ascii="Corbel" w:hAnsi="Corbel"/>
                <w:sz w:val="24"/>
                <w:szCs w:val="24"/>
              </w:rPr>
              <w:t xml:space="preserve"> (style i techniki nauczania – uczenia się).</w:t>
            </w:r>
          </w:p>
        </w:tc>
      </w:tr>
    </w:tbl>
    <w:p w14:paraId="5B22F9F6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DC45D4" w14:textId="77777777" w:rsidR="008B71B0" w:rsidRPr="00E532B9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3.4 Metody dydaktyczne</w:t>
      </w:r>
      <w:r w:rsidRPr="00E532B9">
        <w:rPr>
          <w:rFonts w:ascii="Corbel" w:hAnsi="Corbel"/>
          <w:b w:val="0"/>
          <w:smallCaps w:val="0"/>
          <w:szCs w:val="24"/>
        </w:rPr>
        <w:t xml:space="preserve"> </w:t>
      </w:r>
    </w:p>
    <w:p w14:paraId="086FD2B3" w14:textId="77777777" w:rsidR="008B71B0" w:rsidRPr="00E532B9" w:rsidRDefault="008B71B0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44F2DA18" w14:textId="1162E598" w:rsidR="008B71B0" w:rsidRDefault="008B71B0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Ćwiczenia: analiza tekstów z dyskusją, praca w grupach</w:t>
      </w:r>
      <w:r w:rsidR="0046398B" w:rsidRPr="00E532B9">
        <w:rPr>
          <w:rFonts w:ascii="Corbel" w:hAnsi="Corbel"/>
          <w:b w:val="0"/>
          <w:smallCaps w:val="0"/>
          <w:szCs w:val="24"/>
        </w:rPr>
        <w:t>, projektowanie scenariusza zajęć</w:t>
      </w:r>
      <w:r w:rsidR="0053099F" w:rsidRPr="00E532B9">
        <w:rPr>
          <w:rFonts w:ascii="Corbel" w:hAnsi="Corbel"/>
          <w:b w:val="0"/>
          <w:smallCaps w:val="0"/>
          <w:szCs w:val="24"/>
        </w:rPr>
        <w:t xml:space="preserve"> wraz z pomocami dydaktycznymi</w:t>
      </w:r>
      <w:r w:rsidR="009B627A">
        <w:rPr>
          <w:rFonts w:ascii="Corbel" w:hAnsi="Corbel"/>
          <w:b w:val="0"/>
          <w:smallCaps w:val="0"/>
          <w:szCs w:val="24"/>
        </w:rPr>
        <w:t xml:space="preserve">, </w:t>
      </w:r>
      <w:bookmarkStart w:id="0" w:name="_Hlk194152014"/>
      <w:r w:rsidR="009B627A">
        <w:rPr>
          <w:rFonts w:ascii="Corbel" w:hAnsi="Corbel"/>
          <w:b w:val="0"/>
          <w:smallCaps w:val="0"/>
          <w:szCs w:val="24"/>
        </w:rPr>
        <w:t>projektowanie i realizacja fragmentów zajęć z wykorzystaniem metod aktywizujących</w:t>
      </w:r>
      <w:bookmarkEnd w:id="0"/>
      <w:r w:rsidR="009B627A">
        <w:rPr>
          <w:rFonts w:ascii="Corbel" w:hAnsi="Corbel"/>
          <w:b w:val="0"/>
          <w:smallCaps w:val="0"/>
          <w:szCs w:val="24"/>
        </w:rPr>
        <w:t>.</w:t>
      </w:r>
    </w:p>
    <w:p w14:paraId="41814A74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BD563AF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255C922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E10CFDB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00E1E4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A5E71C5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1D126747" w14:textId="77777777" w:rsidR="009B627A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040D177" w14:textId="77777777" w:rsidR="009B627A" w:rsidRPr="00E532B9" w:rsidRDefault="009B627A" w:rsidP="008B71B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3A5A5FC" w14:textId="77777777" w:rsidR="008B71B0" w:rsidRPr="00E532B9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DD7129" w14:textId="77777777" w:rsidR="008B71B0" w:rsidRPr="00E532B9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6E4B3012" w14:textId="77777777" w:rsidR="008B71B0" w:rsidRPr="00E532B9" w:rsidRDefault="008B71B0" w:rsidP="008B71B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01E3F" w14:textId="77777777" w:rsidR="008B71B0" w:rsidRPr="00E532B9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4.1 Sposoby weryfikacji efektów uczenia się</w:t>
      </w:r>
    </w:p>
    <w:p w14:paraId="2F152C88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B71B0" w:rsidRPr="00E532B9" w14:paraId="1896C1A2" w14:textId="77777777" w:rsidTr="008249E3">
        <w:tc>
          <w:tcPr>
            <w:tcW w:w="1985" w:type="dxa"/>
            <w:vAlign w:val="center"/>
          </w:tcPr>
          <w:p w14:paraId="5A5A287C" w14:textId="77777777" w:rsidR="008B71B0" w:rsidRPr="00E532B9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CFF709" w14:textId="77777777" w:rsidR="008B71B0" w:rsidRPr="00E532B9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844F3E0" w14:textId="77777777" w:rsidR="008B71B0" w:rsidRPr="00E532B9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4CCFE4" w14:textId="77777777" w:rsidR="008B71B0" w:rsidRPr="00E532B9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D00685" w14:textId="77777777" w:rsidR="008B71B0" w:rsidRPr="00E532B9" w:rsidRDefault="008B71B0" w:rsidP="00AE69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B71B0" w:rsidRPr="00E532B9" w14:paraId="632F9FB0" w14:textId="77777777" w:rsidTr="008249E3">
        <w:tc>
          <w:tcPr>
            <w:tcW w:w="1985" w:type="dxa"/>
          </w:tcPr>
          <w:p w14:paraId="6A8F28DC" w14:textId="77777777" w:rsidR="008B71B0" w:rsidRPr="00E532B9" w:rsidRDefault="008B71B0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11F64EE" w14:textId="77777777" w:rsidR="008B71B0" w:rsidRPr="00E532B9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614881" w:rsidRPr="00E532B9">
              <w:rPr>
                <w:rFonts w:ascii="Corbel" w:hAnsi="Corbel"/>
                <w:sz w:val="24"/>
                <w:szCs w:val="24"/>
              </w:rPr>
              <w:t>pisemny</w:t>
            </w:r>
            <w:r w:rsidRPr="00E532B9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C6FAC3D" w14:textId="77777777" w:rsidR="008B71B0" w:rsidRPr="00E532B9" w:rsidRDefault="0046398B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8B71B0" w:rsidRPr="00E532B9" w14:paraId="00CCB3CA" w14:textId="77777777" w:rsidTr="008249E3">
        <w:tc>
          <w:tcPr>
            <w:tcW w:w="1985" w:type="dxa"/>
          </w:tcPr>
          <w:p w14:paraId="350E02C6" w14:textId="77777777" w:rsidR="008B71B0" w:rsidRPr="00E532B9" w:rsidRDefault="008B71B0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58D259E" w14:textId="26B331A1" w:rsidR="008B71B0" w:rsidRPr="00E532B9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2E90760" w14:textId="4B22C68D" w:rsidR="008B71B0" w:rsidRPr="00E532B9" w:rsidRDefault="001552D2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46398B" w:rsidRPr="00E532B9" w14:paraId="44D60029" w14:textId="77777777" w:rsidTr="008249E3">
        <w:tc>
          <w:tcPr>
            <w:tcW w:w="1985" w:type="dxa"/>
          </w:tcPr>
          <w:p w14:paraId="4819EB8E" w14:textId="77777777" w:rsidR="0046398B" w:rsidRPr="00E532B9" w:rsidRDefault="0046398B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56E6FA5" w14:textId="7E20089D" w:rsidR="0046398B" w:rsidRPr="00E532B9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9B627A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18BDCFB5" w14:textId="77777777" w:rsidR="0046398B" w:rsidRPr="00E532B9" w:rsidRDefault="0046398B" w:rsidP="00BD606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6398B" w:rsidRPr="00E532B9" w14:paraId="438CFCFA" w14:textId="77777777" w:rsidTr="004639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194" w14:textId="77777777" w:rsidR="0046398B" w:rsidRPr="00E532B9" w:rsidRDefault="0046398B" w:rsidP="00AE69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F0E" w14:textId="77777777" w:rsidR="0046398B" w:rsidRPr="00E532B9" w:rsidRDefault="0046398B" w:rsidP="00AE69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254" w14:textId="77777777" w:rsidR="0046398B" w:rsidRPr="00E532B9" w:rsidRDefault="0046398B" w:rsidP="00BD606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12D1E235" w14:textId="77777777" w:rsidR="008B71B0" w:rsidRPr="00E532B9" w:rsidRDefault="008B71B0" w:rsidP="00AE69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DFC780" w14:textId="77777777" w:rsidR="008B71B0" w:rsidRPr="00E532B9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52E79" w14:textId="77777777" w:rsidR="008B71B0" w:rsidRPr="00E532B9" w:rsidRDefault="008B71B0" w:rsidP="008B71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71B0" w:rsidRPr="00E532B9" w14:paraId="198FB4FB" w14:textId="77777777" w:rsidTr="008249E3">
        <w:tc>
          <w:tcPr>
            <w:tcW w:w="9670" w:type="dxa"/>
          </w:tcPr>
          <w:p w14:paraId="6804C1E7" w14:textId="43A36672" w:rsidR="008B71B0" w:rsidRPr="00E532B9" w:rsidRDefault="00614A5F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Uczestnictwo i aktywność w zajęciach (plusy za aktywność), opracowanie w grupach scenariusza zajęć zintegrowanych, </w:t>
            </w:r>
            <w:r w:rsidR="001D4162"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realizacja prac projektowych,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pozytywna ocena z egzaminu.</w:t>
            </w:r>
          </w:p>
        </w:tc>
      </w:tr>
    </w:tbl>
    <w:p w14:paraId="391EB08A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67702D" w14:textId="77777777" w:rsidR="008B71B0" w:rsidRPr="00E532B9" w:rsidRDefault="008B71B0" w:rsidP="008B71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532B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0476A94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B71B0" w:rsidRPr="00E532B9" w14:paraId="715AF19B" w14:textId="77777777" w:rsidTr="008249E3">
        <w:tc>
          <w:tcPr>
            <w:tcW w:w="4962" w:type="dxa"/>
            <w:vAlign w:val="center"/>
          </w:tcPr>
          <w:p w14:paraId="0ED08FC1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532B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227865F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532B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71B0" w:rsidRPr="00E532B9" w14:paraId="3ADDE597" w14:textId="77777777" w:rsidTr="008249E3">
        <w:tc>
          <w:tcPr>
            <w:tcW w:w="4962" w:type="dxa"/>
          </w:tcPr>
          <w:p w14:paraId="48F3B454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4859DF72" w14:textId="77777777" w:rsidR="008B71B0" w:rsidRPr="00E532B9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B71B0" w:rsidRPr="00E532B9" w14:paraId="049AC785" w14:textId="77777777" w:rsidTr="008249E3">
        <w:tc>
          <w:tcPr>
            <w:tcW w:w="4962" w:type="dxa"/>
          </w:tcPr>
          <w:p w14:paraId="6DBDAF24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0F4D764" w14:textId="77777777" w:rsidR="00AE4046" w:rsidRPr="00E532B9" w:rsidRDefault="008B71B0" w:rsidP="00AE40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14:paraId="6BF7CC9A" w14:textId="77777777" w:rsidR="008B71B0" w:rsidRPr="00E532B9" w:rsidRDefault="00AE4046" w:rsidP="00AE404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8B71B0" w:rsidRPr="00E532B9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C710F68" w14:textId="77777777" w:rsidR="008B71B0" w:rsidRPr="00E532B9" w:rsidRDefault="008B71B0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868CC24" w14:textId="77777777" w:rsidR="00AE4046" w:rsidRPr="00E532B9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1</w:t>
            </w:r>
          </w:p>
          <w:p w14:paraId="276C663C" w14:textId="77777777" w:rsidR="00AE4046" w:rsidRPr="00E532B9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B71B0" w:rsidRPr="00E532B9" w14:paraId="174B6F3A" w14:textId="77777777" w:rsidTr="008249E3">
        <w:tc>
          <w:tcPr>
            <w:tcW w:w="4962" w:type="dxa"/>
          </w:tcPr>
          <w:p w14:paraId="40E4E3E0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806E8CF" w14:textId="77777777" w:rsidR="00AE4046" w:rsidRPr="00E532B9" w:rsidRDefault="008B71B0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C1E1E46" w14:textId="77777777" w:rsidR="00AE4046" w:rsidRPr="00E532B9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B71B0" w:rsidRPr="00E532B9">
              <w:rPr>
                <w:rFonts w:ascii="Corbel" w:hAnsi="Corbel"/>
                <w:sz w:val="24"/>
                <w:szCs w:val="24"/>
              </w:rPr>
              <w:t>egzaminu</w:t>
            </w:r>
          </w:p>
          <w:p w14:paraId="1A7C2B70" w14:textId="77777777" w:rsidR="008B71B0" w:rsidRPr="00E532B9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289B3085" w14:textId="77777777" w:rsidR="008B71B0" w:rsidRPr="00E532B9" w:rsidRDefault="008B71B0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A12712" w14:textId="77777777" w:rsidR="005113FF" w:rsidRPr="00E532B9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64C5B1" w14:textId="3E01F975" w:rsidR="005113FF" w:rsidRPr="00E532B9" w:rsidRDefault="009B627A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600DD35" w14:textId="608499FF" w:rsidR="005113FF" w:rsidRPr="00E532B9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1</w:t>
            </w:r>
            <w:r w:rsidR="009B627A">
              <w:rPr>
                <w:rFonts w:ascii="Corbel" w:hAnsi="Corbel"/>
                <w:sz w:val="24"/>
                <w:szCs w:val="24"/>
              </w:rPr>
              <w:t>2</w:t>
            </w:r>
          </w:p>
          <w:p w14:paraId="7A332626" w14:textId="5B0AF6AB" w:rsidR="005113FF" w:rsidRPr="00E532B9" w:rsidRDefault="009B627A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8B71B0" w:rsidRPr="00E532B9" w14:paraId="6BCE881C" w14:textId="77777777" w:rsidTr="008249E3">
        <w:tc>
          <w:tcPr>
            <w:tcW w:w="4962" w:type="dxa"/>
          </w:tcPr>
          <w:p w14:paraId="43F6BB71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B81C0CE" w14:textId="3E3C6ED1" w:rsidR="008B71B0" w:rsidRPr="00E532B9" w:rsidRDefault="009B627A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B71B0" w:rsidRPr="00E532B9" w14:paraId="67C59295" w14:textId="77777777" w:rsidTr="008249E3">
        <w:tc>
          <w:tcPr>
            <w:tcW w:w="4962" w:type="dxa"/>
          </w:tcPr>
          <w:p w14:paraId="6D487BF3" w14:textId="77777777" w:rsidR="008B71B0" w:rsidRPr="00E532B9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532B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C81B22" w14:textId="77777777" w:rsidR="008B71B0" w:rsidRPr="00E532B9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9556EA" w14:textId="77777777" w:rsidR="008B71B0" w:rsidRPr="00E532B9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532B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934215A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06B6F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6. PRAKTYKI ZAWODOWE W RAMACH PRZEDMIOTU</w:t>
      </w:r>
    </w:p>
    <w:p w14:paraId="25567757" w14:textId="77777777" w:rsidR="008B71B0" w:rsidRPr="00E532B9" w:rsidRDefault="008B71B0" w:rsidP="008B71B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71B0" w:rsidRPr="00E532B9" w14:paraId="7BC99FA9" w14:textId="77777777" w:rsidTr="008249E3">
        <w:trPr>
          <w:trHeight w:val="397"/>
        </w:trPr>
        <w:tc>
          <w:tcPr>
            <w:tcW w:w="3544" w:type="dxa"/>
          </w:tcPr>
          <w:p w14:paraId="012CFB4F" w14:textId="77777777" w:rsidR="008B71B0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B1A9BE" w14:textId="77777777" w:rsidR="008B71B0" w:rsidRPr="00E532B9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D44E7C"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B71B0" w:rsidRPr="00E532B9" w14:paraId="7EB592B1" w14:textId="77777777" w:rsidTr="008249E3">
        <w:trPr>
          <w:trHeight w:val="397"/>
        </w:trPr>
        <w:tc>
          <w:tcPr>
            <w:tcW w:w="3544" w:type="dxa"/>
          </w:tcPr>
          <w:p w14:paraId="00FF0033" w14:textId="77777777" w:rsidR="008B71B0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B743EC" w14:textId="77777777" w:rsidR="008B71B0" w:rsidRPr="00E532B9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D44E7C" w:rsidRPr="00E532B9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16C9936E" w14:textId="77777777" w:rsidR="008B71B0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653D12" w14:textId="77777777" w:rsidR="009B627A" w:rsidRDefault="009B627A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65AF0D" w14:textId="77777777" w:rsidR="009B627A" w:rsidRDefault="009B627A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32F03B" w14:textId="77777777" w:rsidR="009B627A" w:rsidRDefault="009B627A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B30E0F" w14:textId="77777777" w:rsidR="009B627A" w:rsidRPr="00E532B9" w:rsidRDefault="009B627A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2991A4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2BC520A3" w14:textId="77777777" w:rsidR="008B71B0" w:rsidRPr="00E532B9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71B0" w:rsidRPr="00EF1D27" w14:paraId="7B2AEE53" w14:textId="77777777" w:rsidTr="008249E3">
        <w:trPr>
          <w:trHeight w:val="397"/>
        </w:trPr>
        <w:tc>
          <w:tcPr>
            <w:tcW w:w="7513" w:type="dxa"/>
          </w:tcPr>
          <w:p w14:paraId="4481E1CF" w14:textId="77777777" w:rsidR="00EB50E5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7CFE70" w14:textId="60B840BE" w:rsidR="009B627A" w:rsidRPr="009B627A" w:rsidRDefault="009B627A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D., Sensy i bezsensy edukacji wczesnoszkolnej. Warszawa 2005. </w:t>
            </w:r>
          </w:p>
          <w:p w14:paraId="27316AB5" w14:textId="5C493B83" w:rsidR="00B22169" w:rsidRPr="00E532B9" w:rsidRDefault="00B22169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2001.</w:t>
            </w:r>
          </w:p>
          <w:p w14:paraId="45C09ED0" w14:textId="40E18829" w:rsidR="00DE5B3E" w:rsidRPr="00E532B9" w:rsidRDefault="000B7C75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Impuls, Kraków 2012.</w:t>
            </w:r>
          </w:p>
          <w:p w14:paraId="09995886" w14:textId="421977D8" w:rsidR="000B7C75" w:rsidRPr="00E532B9" w:rsidRDefault="000B7C75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</w:t>
            </w:r>
            <w:r w:rsidR="009B62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Paradygmaty pedagogiki. Myśleć teorią o praktyce. Warszawa 2018.</w:t>
            </w:r>
          </w:p>
          <w:p w14:paraId="5AE5C0AE" w14:textId="77777777" w:rsidR="00561F8B" w:rsidRPr="00E532B9" w:rsidRDefault="00561F8B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3B1DAF4C" w14:textId="77777777" w:rsidR="00561F8B" w:rsidRPr="00E532B9" w:rsidRDefault="00561F8B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7CDAD983" w14:textId="77777777" w:rsidR="00561F8B" w:rsidRPr="00E532B9" w:rsidRDefault="00561F8B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5CB7EBAB" w14:textId="07DA92A8" w:rsidR="00B22169" w:rsidRPr="00E532B9" w:rsidRDefault="00B22169" w:rsidP="009B627A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532B9">
              <w:rPr>
                <w:rFonts w:ascii="Corbel" w:hAnsi="Corbel"/>
                <w:color w:val="000000"/>
                <w:sz w:val="24"/>
                <w:szCs w:val="24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72D76DCC" w14:textId="77777777" w:rsidR="00561F8B" w:rsidRPr="00E532B9" w:rsidRDefault="00561F8B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</w:t>
            </w:r>
            <w:r w:rsidR="00907CBB"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 J., Mikrut A., Kształcenie zintegrowane dzieci o specjalnych potrzebach edukacyjnych.</w:t>
            </w:r>
            <w:r w:rsidR="00907CBB"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Akademii Pedagogicznej,  Kraków 2002</w:t>
            </w:r>
          </w:p>
          <w:p w14:paraId="4D9C2B03" w14:textId="77777777" w:rsidR="00561F8B" w:rsidRPr="00E532B9" w:rsidRDefault="00561F8B" w:rsidP="009B627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8B71B0" w:rsidRPr="00E532B9" w14:paraId="6DA5E53E" w14:textId="77777777" w:rsidTr="00CD02FA">
        <w:trPr>
          <w:trHeight w:val="2683"/>
        </w:trPr>
        <w:tc>
          <w:tcPr>
            <w:tcW w:w="7513" w:type="dxa"/>
          </w:tcPr>
          <w:p w14:paraId="3905D6FF" w14:textId="77777777" w:rsidR="008B71B0" w:rsidRPr="00E532B9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3015BD65" w14:textId="77777777" w:rsidR="00845A3B" w:rsidRPr="00E532B9" w:rsidRDefault="00907CB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</w:t>
            </w:r>
            <w:r w:rsidR="00F36455" w:rsidRPr="00E532B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0F8D7A" w14:textId="77777777" w:rsidR="00F36455" w:rsidRPr="00E532B9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68B36D97" w14:textId="77777777" w:rsidR="00F36455" w:rsidRPr="00E532B9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468025C1" w14:textId="0E5340AF" w:rsidR="00F36455" w:rsidRPr="00E532B9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Konarzewski K.(red.), Sztuka nauc</w:t>
            </w:r>
            <w:r w:rsidR="0053099F" w:rsidRPr="00E532B9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nia.</w:t>
            </w:r>
            <w:r w:rsidR="0053099F"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Szkoła. Podręcznik akademicki, PWN, Warszawa 2004.</w:t>
            </w:r>
          </w:p>
          <w:p w14:paraId="3D35262B" w14:textId="77777777" w:rsidR="00F36455" w:rsidRPr="00E532B9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3B061D48" w14:textId="77777777" w:rsidR="00845A3B" w:rsidRPr="00E532B9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49A8AD65" w14:textId="735E2856" w:rsidR="00B22169" w:rsidRPr="00E532B9" w:rsidRDefault="00B22169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49E2EF1" w14:textId="77777777" w:rsidR="00845A3B" w:rsidRPr="00E532B9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737BC0F1" w14:textId="25920D04" w:rsidR="00B22169" w:rsidRPr="00E532B9" w:rsidRDefault="000E6434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105879EE" w14:textId="77777777" w:rsidR="008B71B0" w:rsidRPr="00E532B9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A636C" w14:textId="77777777" w:rsidR="008B71B0" w:rsidRPr="00E532B9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4F669" w14:textId="77777777" w:rsidR="008B71B0" w:rsidRPr="00E532B9" w:rsidRDefault="008B71B0" w:rsidP="008B71B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71B0" w:rsidRPr="00E532B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1567" w14:textId="77777777" w:rsidR="002134D0" w:rsidRDefault="002134D0" w:rsidP="008B71B0">
      <w:pPr>
        <w:spacing w:after="0" w:line="240" w:lineRule="auto"/>
      </w:pPr>
      <w:r>
        <w:separator/>
      </w:r>
    </w:p>
  </w:endnote>
  <w:endnote w:type="continuationSeparator" w:id="0">
    <w:p w14:paraId="15F8E00F" w14:textId="77777777" w:rsidR="002134D0" w:rsidRDefault="002134D0" w:rsidP="008B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381B7" w14:textId="77777777" w:rsidR="002134D0" w:rsidRDefault="002134D0" w:rsidP="008B71B0">
      <w:pPr>
        <w:spacing w:after="0" w:line="240" w:lineRule="auto"/>
      </w:pPr>
      <w:r>
        <w:separator/>
      </w:r>
    </w:p>
  </w:footnote>
  <w:footnote w:type="continuationSeparator" w:id="0">
    <w:p w14:paraId="6C90D581" w14:textId="77777777" w:rsidR="002134D0" w:rsidRDefault="002134D0" w:rsidP="008B71B0">
      <w:pPr>
        <w:spacing w:after="0" w:line="240" w:lineRule="auto"/>
      </w:pPr>
      <w:r>
        <w:continuationSeparator/>
      </w:r>
    </w:p>
  </w:footnote>
  <w:footnote w:id="1">
    <w:p w14:paraId="038041A8" w14:textId="77777777" w:rsidR="008B71B0" w:rsidRDefault="008B71B0" w:rsidP="008B71B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785"/>
    <w:multiLevelType w:val="hybridMultilevel"/>
    <w:tmpl w:val="65E6A3EA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3D503A"/>
    <w:multiLevelType w:val="hybridMultilevel"/>
    <w:tmpl w:val="2DA811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11A9C"/>
    <w:multiLevelType w:val="hybridMultilevel"/>
    <w:tmpl w:val="0A966226"/>
    <w:lvl w:ilvl="0" w:tplc="5324F99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6" w15:restartNumberingAfterBreak="0">
    <w:nsid w:val="52D86573"/>
    <w:multiLevelType w:val="hybridMultilevel"/>
    <w:tmpl w:val="A412D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252103">
    <w:abstractNumId w:val="1"/>
  </w:num>
  <w:num w:numId="2" w16cid:durableId="862668338">
    <w:abstractNumId w:val="4"/>
  </w:num>
  <w:num w:numId="3" w16cid:durableId="1911768974">
    <w:abstractNumId w:val="7"/>
  </w:num>
  <w:num w:numId="4" w16cid:durableId="731274435">
    <w:abstractNumId w:val="3"/>
  </w:num>
  <w:num w:numId="5" w16cid:durableId="1502311804">
    <w:abstractNumId w:val="8"/>
  </w:num>
  <w:num w:numId="6" w16cid:durableId="657807934">
    <w:abstractNumId w:val="0"/>
  </w:num>
  <w:num w:numId="7" w16cid:durableId="575164945">
    <w:abstractNumId w:val="5"/>
  </w:num>
  <w:num w:numId="8" w16cid:durableId="156697695">
    <w:abstractNumId w:val="6"/>
  </w:num>
  <w:num w:numId="9" w16cid:durableId="844589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71B0"/>
    <w:rsid w:val="00006F27"/>
    <w:rsid w:val="000219A3"/>
    <w:rsid w:val="00034F62"/>
    <w:rsid w:val="000479B2"/>
    <w:rsid w:val="000577D2"/>
    <w:rsid w:val="000912A5"/>
    <w:rsid w:val="000B7C75"/>
    <w:rsid w:val="000D07EA"/>
    <w:rsid w:val="000E6434"/>
    <w:rsid w:val="000F181B"/>
    <w:rsid w:val="000F3204"/>
    <w:rsid w:val="001274AF"/>
    <w:rsid w:val="00143822"/>
    <w:rsid w:val="001552D2"/>
    <w:rsid w:val="001706B5"/>
    <w:rsid w:val="0017319D"/>
    <w:rsid w:val="00185CC0"/>
    <w:rsid w:val="00190573"/>
    <w:rsid w:val="001D4162"/>
    <w:rsid w:val="001E393D"/>
    <w:rsid w:val="002134D0"/>
    <w:rsid w:val="002163D1"/>
    <w:rsid w:val="00234A66"/>
    <w:rsid w:val="00245134"/>
    <w:rsid w:val="00251356"/>
    <w:rsid w:val="00254E3B"/>
    <w:rsid w:val="00273365"/>
    <w:rsid w:val="002B20D8"/>
    <w:rsid w:val="002C6597"/>
    <w:rsid w:val="002C6A90"/>
    <w:rsid w:val="00355BAB"/>
    <w:rsid w:val="00357EB0"/>
    <w:rsid w:val="003A4847"/>
    <w:rsid w:val="003C484C"/>
    <w:rsid w:val="004320FE"/>
    <w:rsid w:val="0046398B"/>
    <w:rsid w:val="004B7F6F"/>
    <w:rsid w:val="004C62FA"/>
    <w:rsid w:val="00504014"/>
    <w:rsid w:val="005113FF"/>
    <w:rsid w:val="0053099F"/>
    <w:rsid w:val="00561F8B"/>
    <w:rsid w:val="00567477"/>
    <w:rsid w:val="00577EEC"/>
    <w:rsid w:val="00581906"/>
    <w:rsid w:val="005914A3"/>
    <w:rsid w:val="00614881"/>
    <w:rsid w:val="00614A5F"/>
    <w:rsid w:val="00622C3F"/>
    <w:rsid w:val="00637CFF"/>
    <w:rsid w:val="006943E0"/>
    <w:rsid w:val="006951E4"/>
    <w:rsid w:val="00722EDB"/>
    <w:rsid w:val="0077641A"/>
    <w:rsid w:val="00790B50"/>
    <w:rsid w:val="00813154"/>
    <w:rsid w:val="008375E1"/>
    <w:rsid w:val="00845A3B"/>
    <w:rsid w:val="00885179"/>
    <w:rsid w:val="008B0ED4"/>
    <w:rsid w:val="008B71B0"/>
    <w:rsid w:val="008C636E"/>
    <w:rsid w:val="00907CBB"/>
    <w:rsid w:val="00924F26"/>
    <w:rsid w:val="00932227"/>
    <w:rsid w:val="00952590"/>
    <w:rsid w:val="009A0920"/>
    <w:rsid w:val="009A163C"/>
    <w:rsid w:val="009B0B37"/>
    <w:rsid w:val="009B627A"/>
    <w:rsid w:val="009E4D66"/>
    <w:rsid w:val="00A05525"/>
    <w:rsid w:val="00A32673"/>
    <w:rsid w:val="00AE4046"/>
    <w:rsid w:val="00AE697B"/>
    <w:rsid w:val="00B22169"/>
    <w:rsid w:val="00B2219B"/>
    <w:rsid w:val="00B30F8B"/>
    <w:rsid w:val="00B56631"/>
    <w:rsid w:val="00B63C51"/>
    <w:rsid w:val="00BB7A40"/>
    <w:rsid w:val="00BD6067"/>
    <w:rsid w:val="00C04BDA"/>
    <w:rsid w:val="00CA44AD"/>
    <w:rsid w:val="00CD02FA"/>
    <w:rsid w:val="00CD059F"/>
    <w:rsid w:val="00D44E7C"/>
    <w:rsid w:val="00D8180D"/>
    <w:rsid w:val="00DA4636"/>
    <w:rsid w:val="00DE5B3E"/>
    <w:rsid w:val="00E00ACF"/>
    <w:rsid w:val="00E0312B"/>
    <w:rsid w:val="00E12C83"/>
    <w:rsid w:val="00E30C5B"/>
    <w:rsid w:val="00E532B9"/>
    <w:rsid w:val="00E6398F"/>
    <w:rsid w:val="00E702E2"/>
    <w:rsid w:val="00E72C7A"/>
    <w:rsid w:val="00EB50E5"/>
    <w:rsid w:val="00ED00DC"/>
    <w:rsid w:val="00EF1D27"/>
    <w:rsid w:val="00F1744E"/>
    <w:rsid w:val="00F26CEE"/>
    <w:rsid w:val="00F36455"/>
    <w:rsid w:val="00F45B61"/>
    <w:rsid w:val="00F558FB"/>
    <w:rsid w:val="00F55A76"/>
    <w:rsid w:val="00F853FC"/>
    <w:rsid w:val="00FC2436"/>
    <w:rsid w:val="00FC316B"/>
    <w:rsid w:val="00FD3F43"/>
    <w:rsid w:val="2D469763"/>
    <w:rsid w:val="4D8D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F152"/>
  <w15:docId w15:val="{A25EE780-E0B3-4FB3-8562-3CBD4803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B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1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1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1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B71B0"/>
    <w:rPr>
      <w:vertAlign w:val="superscript"/>
    </w:rPr>
  </w:style>
  <w:style w:type="paragraph" w:customStyle="1" w:styleId="Punktygwne">
    <w:name w:val="Punkty główne"/>
    <w:basedOn w:val="Normalny"/>
    <w:rsid w:val="008B71B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B71B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B71B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B71B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B71B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B71B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B71B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B71B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71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4CCB25-E22E-431D-888A-9107E2E69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CD45B-6D7F-48E1-A9F3-969E0840E5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51693C-D163-4174-939D-C25A6C91F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1262</Words>
  <Characters>7578</Characters>
  <Application>Microsoft Office Word</Application>
  <DocSecurity>0</DocSecurity>
  <Lines>63</Lines>
  <Paragraphs>17</Paragraphs>
  <ScaleCrop>false</ScaleCrop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Barbara Lulek</cp:lastModifiedBy>
  <cp:revision>63</cp:revision>
  <dcterms:created xsi:type="dcterms:W3CDTF">2019-10-16T17:37:00Z</dcterms:created>
  <dcterms:modified xsi:type="dcterms:W3CDTF">2025-10-12T10:29:00Z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